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752" w:rsidRDefault="00F67752" w:rsidP="00F67752">
      <w:pPr>
        <w:spacing w:line="660" w:lineRule="exact"/>
        <w:rPr>
          <w:rFonts w:ascii="方正小标宋简体" w:eastAsia="方正小标宋简体"/>
          <w:color w:val="FF0000"/>
          <w:w w:val="80"/>
          <w:sz w:val="68"/>
          <w:szCs w:val="68"/>
        </w:rPr>
      </w:pPr>
      <w:r>
        <w:rPr>
          <w:rFonts w:ascii="方正小标宋简体" w:eastAsia="方正小标宋简体" w:hint="eastAsia"/>
          <w:color w:val="FF0000"/>
          <w:spacing w:val="4"/>
          <w:w w:val="85"/>
          <w:kern w:val="0"/>
          <w:sz w:val="68"/>
          <w:szCs w:val="68"/>
        </w:rPr>
        <w:t>北京市海淀区政府公共服务委员</w:t>
      </w:r>
      <w:r>
        <w:rPr>
          <w:rFonts w:ascii="方正小标宋简体" w:eastAsia="方正小标宋简体" w:hint="eastAsia"/>
          <w:color w:val="FF0000"/>
          <w:spacing w:val="-23"/>
          <w:w w:val="85"/>
          <w:kern w:val="0"/>
          <w:sz w:val="68"/>
          <w:szCs w:val="68"/>
        </w:rPr>
        <w:t>会</w:t>
      </w:r>
    </w:p>
    <w:p w:rsidR="00F67752" w:rsidRDefault="00F67752" w:rsidP="00F67752">
      <w:pPr>
        <w:spacing w:line="660" w:lineRule="exact"/>
        <w:rPr>
          <w:rFonts w:ascii="方正小标宋简体" w:eastAsia="方正小标宋简体"/>
          <w:color w:val="FF0000"/>
          <w:w w:val="80"/>
          <w:sz w:val="68"/>
          <w:szCs w:val="68"/>
        </w:rPr>
      </w:pPr>
      <w:r>
        <w:rPr>
          <w:rFonts w:ascii="方正小标宋简体" w:eastAsia="方正小标宋简体" w:hint="eastAsia"/>
          <w:noProof/>
          <w:color w:val="FF0000"/>
          <w:sz w:val="68"/>
          <w:szCs w:val="6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CFDA7E" wp14:editId="6BFDDCD3">
                <wp:simplePos x="0" y="0"/>
                <wp:positionH relativeFrom="column">
                  <wp:posOffset>-226695</wp:posOffset>
                </wp:positionH>
                <wp:positionV relativeFrom="paragraph">
                  <wp:posOffset>677545</wp:posOffset>
                </wp:positionV>
                <wp:extent cx="6120130" cy="0"/>
                <wp:effectExtent l="38735" t="34925" r="32385" b="317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6350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7.85pt,53.35pt" to="464.05pt,5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" strokecolor="red" strokeweight="5pt">
                <v:stroke linestyle="thickThin"/>
              </v:line>
            </w:pict>
          </mc:Fallback>
        </mc:AlternateContent>
      </w:r>
      <w:r>
        <w:rPr>
          <w:rFonts w:ascii="方正小标宋简体" w:eastAsia="方正小标宋简体" w:hint="eastAsia"/>
          <w:color w:val="FF0000"/>
          <w:w w:val="80"/>
          <w:sz w:val="68"/>
          <w:szCs w:val="68"/>
        </w:rPr>
        <w:t>北京市海淀区卫生和计划生育委员会</w:t>
      </w:r>
    </w:p>
    <w:p w:rsidR="00F67752" w:rsidRDefault="00F67752" w:rsidP="00F67752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D43E1A" w:rsidRDefault="00F67752" w:rsidP="00D43E1A">
      <w:pPr>
        <w:pStyle w:val="detail-title"/>
        <w:spacing w:line="540" w:lineRule="exact"/>
        <w:rPr>
          <w:rFonts w:ascii="方正小标宋简体" w:eastAsia="方正小标宋简体" w:hAnsi="仿宋"/>
          <w:b/>
          <w:sz w:val="44"/>
          <w:szCs w:val="44"/>
        </w:rPr>
      </w:pPr>
      <w:r w:rsidRPr="00F67752">
        <w:rPr>
          <w:rFonts w:ascii="方正小标宋简体" w:eastAsia="方正小标宋简体" w:hAnsi="仿宋" w:hint="eastAsia"/>
          <w:b/>
          <w:sz w:val="44"/>
          <w:szCs w:val="44"/>
        </w:rPr>
        <w:t>2019年度</w:t>
      </w:r>
      <w:hyperlink r:id="rId7" w:tgtFrame="_blank" w:tooltip="国家医师资格考试" w:history="1">
        <w:r w:rsidRPr="00F67752">
          <w:rPr>
            <w:rFonts w:ascii="方正小标宋简体" w:eastAsia="方正小标宋简体" w:hAnsi="仿宋" w:hint="eastAsia"/>
            <w:b/>
            <w:sz w:val="44"/>
            <w:szCs w:val="44"/>
          </w:rPr>
          <w:t>医师资格考试</w:t>
        </w:r>
      </w:hyperlink>
      <w:r w:rsidRPr="00F67752">
        <w:rPr>
          <w:rFonts w:ascii="方正小标宋简体" w:eastAsia="方正小标宋简体" w:hAnsi="仿宋" w:hint="eastAsia"/>
          <w:b/>
          <w:sz w:val="44"/>
          <w:szCs w:val="44"/>
        </w:rPr>
        <w:t>海淀区</w:t>
      </w:r>
    </w:p>
    <w:p w:rsidR="00F67752" w:rsidRPr="00F67752" w:rsidRDefault="00F67752" w:rsidP="00D43E1A">
      <w:pPr>
        <w:pStyle w:val="detail-title"/>
        <w:spacing w:line="540" w:lineRule="exact"/>
        <w:rPr>
          <w:rFonts w:ascii="方正小标宋简体" w:eastAsia="方正小标宋简体" w:hAnsi="仿宋"/>
          <w:b/>
          <w:sz w:val="44"/>
          <w:szCs w:val="44"/>
        </w:rPr>
      </w:pPr>
      <w:r w:rsidRPr="00F67752">
        <w:rPr>
          <w:rFonts w:ascii="方正小标宋简体" w:eastAsia="方正小标宋简体" w:hAnsi="仿宋" w:hint="eastAsia"/>
          <w:b/>
          <w:sz w:val="44"/>
          <w:szCs w:val="44"/>
        </w:rPr>
        <w:t>现场确认的公告</w:t>
      </w:r>
    </w:p>
    <w:p w:rsidR="00F67752" w:rsidRPr="00F67752" w:rsidRDefault="00F67752" w:rsidP="00F67752">
      <w:pPr>
        <w:pStyle w:val="a3"/>
        <w:spacing w:line="540" w:lineRule="exact"/>
        <w:ind w:firstLineChars="200" w:firstLine="640"/>
        <w:rPr>
          <w:rFonts w:ascii="仿宋_GB2312" w:eastAsia="仿宋_GB2312" w:hAnsi="仿宋"/>
          <w:color w:val="333333"/>
          <w:sz w:val="32"/>
          <w:szCs w:val="32"/>
        </w:rPr>
      </w:pPr>
      <w:r w:rsidRPr="00F67752">
        <w:rPr>
          <w:rFonts w:ascii="仿宋_GB2312" w:eastAsia="仿宋_GB2312" w:hAnsi="仿宋" w:hint="eastAsia"/>
          <w:color w:val="333333"/>
          <w:sz w:val="32"/>
          <w:szCs w:val="32"/>
        </w:rPr>
        <w:t>按照</w:t>
      </w:r>
      <w:hyperlink r:id="rId8" w:tgtFrame="_blank" w:tooltip="国家医师考试" w:history="1">
        <w:r w:rsidRPr="00F67752">
          <w:rPr>
            <w:rFonts w:ascii="仿宋_GB2312" w:eastAsia="仿宋_GB2312" w:hAnsi="仿宋" w:hint="eastAsia"/>
            <w:color w:val="333333"/>
            <w:sz w:val="32"/>
            <w:szCs w:val="32"/>
          </w:rPr>
          <w:t>国家医师考试</w:t>
        </w:r>
      </w:hyperlink>
      <w:r w:rsidRPr="00F67752">
        <w:rPr>
          <w:rFonts w:ascii="仿宋_GB2312" w:eastAsia="仿宋_GB2312" w:hAnsi="仿宋" w:hint="eastAsia"/>
          <w:color w:val="333333"/>
          <w:sz w:val="32"/>
          <w:szCs w:val="32"/>
        </w:rPr>
        <w:t>北京考区的统一部署，现将海淀区考试确认情况公告如下，请执业地点在海淀区的考生按要求进行现场确认。</w:t>
      </w:r>
    </w:p>
    <w:p w:rsidR="00F67752" w:rsidRPr="00F67752" w:rsidRDefault="00F67752" w:rsidP="00F67752">
      <w:pPr>
        <w:pStyle w:val="a3"/>
        <w:spacing w:line="540" w:lineRule="exact"/>
        <w:ind w:firstLineChars="200" w:firstLine="643"/>
        <w:rPr>
          <w:rFonts w:ascii="仿宋_GB2312" w:eastAsia="仿宋_GB2312" w:hAnsi="仿宋"/>
          <w:color w:val="FF0000"/>
          <w:sz w:val="32"/>
          <w:szCs w:val="32"/>
        </w:rPr>
      </w:pPr>
      <w:r w:rsidRPr="00F67752">
        <w:rPr>
          <w:rFonts w:ascii="仿宋_GB2312" w:eastAsia="仿宋_GB2312" w:hAnsi="仿宋" w:hint="eastAsia"/>
          <w:b/>
          <w:bCs/>
          <w:sz w:val="32"/>
          <w:szCs w:val="32"/>
        </w:rPr>
        <w:t>一、现场确认时间：</w:t>
      </w:r>
    </w:p>
    <w:p w:rsidR="00F67752" w:rsidRPr="00AA34C7" w:rsidRDefault="00F67752" w:rsidP="00F67752">
      <w:pPr>
        <w:pStyle w:val="a3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A34C7">
        <w:rPr>
          <w:rFonts w:ascii="仿宋_GB2312" w:eastAsia="仿宋_GB2312" w:hAnsi="仿宋" w:hint="eastAsia"/>
          <w:sz w:val="32"/>
          <w:szCs w:val="32"/>
        </w:rPr>
        <w:t>2019年</w:t>
      </w:r>
      <w:r w:rsidR="0049646F" w:rsidRPr="00AA34C7">
        <w:rPr>
          <w:rFonts w:ascii="仿宋_GB2312" w:eastAsia="仿宋_GB2312" w:hAnsi="仿宋" w:hint="eastAsia"/>
          <w:sz w:val="32"/>
          <w:szCs w:val="32"/>
        </w:rPr>
        <w:t>2</w:t>
      </w:r>
      <w:r w:rsidRPr="00AA34C7">
        <w:rPr>
          <w:rFonts w:ascii="仿宋_GB2312" w:eastAsia="仿宋_GB2312" w:hAnsi="仿宋" w:hint="eastAsia"/>
          <w:sz w:val="32"/>
          <w:szCs w:val="32"/>
        </w:rPr>
        <w:t>月</w:t>
      </w:r>
      <w:r w:rsidR="0049646F" w:rsidRPr="00AA34C7">
        <w:rPr>
          <w:rFonts w:ascii="仿宋_GB2312" w:eastAsia="仿宋_GB2312" w:hAnsi="仿宋" w:hint="eastAsia"/>
          <w:sz w:val="32"/>
          <w:szCs w:val="32"/>
        </w:rPr>
        <w:t>24</w:t>
      </w:r>
      <w:r w:rsidRPr="00AA34C7">
        <w:rPr>
          <w:rFonts w:ascii="仿宋_GB2312" w:eastAsia="仿宋_GB2312" w:hAnsi="仿宋" w:hint="eastAsia"/>
          <w:sz w:val="32"/>
          <w:szCs w:val="32"/>
        </w:rPr>
        <w:t xml:space="preserve"> 日— </w:t>
      </w:r>
      <w:r w:rsidR="0049646F" w:rsidRPr="00AA34C7">
        <w:rPr>
          <w:rFonts w:ascii="仿宋_GB2312" w:eastAsia="仿宋_GB2312" w:hAnsi="仿宋" w:hint="eastAsia"/>
          <w:sz w:val="32"/>
          <w:szCs w:val="32"/>
        </w:rPr>
        <w:t>2</w:t>
      </w:r>
      <w:r w:rsidRPr="00AA34C7">
        <w:rPr>
          <w:rFonts w:ascii="仿宋_GB2312" w:eastAsia="仿宋_GB2312" w:hAnsi="仿宋" w:hint="eastAsia"/>
          <w:sz w:val="32"/>
          <w:szCs w:val="32"/>
        </w:rPr>
        <w:t xml:space="preserve">月 </w:t>
      </w:r>
      <w:r w:rsidR="0049646F" w:rsidRPr="00AA34C7">
        <w:rPr>
          <w:rFonts w:ascii="仿宋_GB2312" w:eastAsia="仿宋_GB2312" w:hAnsi="仿宋" w:hint="eastAsia"/>
          <w:sz w:val="32"/>
          <w:szCs w:val="32"/>
        </w:rPr>
        <w:t>28</w:t>
      </w:r>
      <w:r w:rsidRPr="00AA34C7">
        <w:rPr>
          <w:rFonts w:ascii="仿宋_GB2312" w:eastAsia="仿宋_GB2312" w:hAnsi="仿宋" w:hint="eastAsia"/>
          <w:sz w:val="32"/>
          <w:szCs w:val="32"/>
        </w:rPr>
        <w:t>日（周末照常办公）；</w:t>
      </w:r>
    </w:p>
    <w:p w:rsidR="00F67752" w:rsidRPr="00F67752" w:rsidRDefault="00F67752" w:rsidP="00F67752">
      <w:pPr>
        <w:pStyle w:val="a3"/>
        <w:spacing w:line="540" w:lineRule="exact"/>
        <w:ind w:firstLineChars="200" w:firstLine="640"/>
        <w:rPr>
          <w:rFonts w:ascii="仿宋_GB2312" w:eastAsia="仿宋_GB2312" w:hAnsi="仿宋"/>
          <w:color w:val="333333"/>
          <w:sz w:val="32"/>
          <w:szCs w:val="32"/>
        </w:rPr>
      </w:pPr>
      <w:r w:rsidRPr="00F67752">
        <w:rPr>
          <w:rFonts w:ascii="仿宋_GB2312" w:eastAsia="仿宋_GB2312" w:hAnsi="仿宋" w:hint="eastAsia"/>
          <w:color w:val="333333"/>
          <w:sz w:val="32"/>
          <w:szCs w:val="32"/>
        </w:rPr>
        <w:t>上午9:00—11:00；下午1:30—4:00</w:t>
      </w:r>
    </w:p>
    <w:p w:rsidR="00F67752" w:rsidRPr="00F67752" w:rsidRDefault="00F67752" w:rsidP="00F67752">
      <w:pPr>
        <w:pStyle w:val="a3"/>
        <w:spacing w:line="540" w:lineRule="exact"/>
        <w:ind w:firstLineChars="200" w:firstLine="643"/>
        <w:rPr>
          <w:rFonts w:ascii="仿宋_GB2312" w:eastAsia="仿宋_GB2312" w:hAnsi="仿宋"/>
          <w:color w:val="333333"/>
          <w:sz w:val="32"/>
          <w:szCs w:val="32"/>
        </w:rPr>
      </w:pPr>
      <w:r w:rsidRPr="00F67752">
        <w:rPr>
          <w:rFonts w:ascii="仿宋_GB2312" w:eastAsia="仿宋_GB2312" w:hAnsi="仿宋" w:hint="eastAsia"/>
          <w:b/>
          <w:bCs/>
          <w:color w:val="333333"/>
          <w:sz w:val="32"/>
          <w:szCs w:val="32"/>
        </w:rPr>
        <w:t>二、现场确认地点：</w:t>
      </w:r>
    </w:p>
    <w:p w:rsidR="00F67752" w:rsidRPr="00F67752" w:rsidRDefault="00F67752" w:rsidP="00F67752">
      <w:pPr>
        <w:pStyle w:val="a3"/>
        <w:spacing w:line="540" w:lineRule="exact"/>
        <w:ind w:firstLineChars="200" w:firstLine="640"/>
        <w:rPr>
          <w:rFonts w:ascii="仿宋_GB2312" w:eastAsia="仿宋_GB2312" w:hAnsi="仿宋"/>
          <w:color w:val="333333"/>
          <w:sz w:val="32"/>
          <w:szCs w:val="32"/>
        </w:rPr>
      </w:pPr>
      <w:r w:rsidRPr="00F67752">
        <w:rPr>
          <w:rFonts w:ascii="仿宋_GB2312" w:eastAsia="仿宋_GB2312" w:hAnsi="仿宋" w:hint="eastAsia"/>
          <w:color w:val="333333"/>
          <w:sz w:val="32"/>
          <w:szCs w:val="32"/>
        </w:rPr>
        <w:t>长城电脑大厦</w:t>
      </w:r>
      <w:r>
        <w:rPr>
          <w:rFonts w:ascii="仿宋_GB2312" w:eastAsia="仿宋_GB2312" w:hAnsi="仿宋" w:hint="eastAsia"/>
          <w:color w:val="333333"/>
          <w:sz w:val="32"/>
          <w:szCs w:val="32"/>
        </w:rPr>
        <w:t>一层大厅。</w:t>
      </w:r>
      <w:r w:rsidRPr="001A72D4">
        <w:rPr>
          <w:rFonts w:ascii="仿宋_GB2312" w:eastAsia="仿宋_GB2312" w:hAnsi="仿宋" w:hint="eastAsia"/>
          <w:sz w:val="32"/>
          <w:szCs w:val="32"/>
        </w:rPr>
        <w:t>路线：乘地铁10号线地铁在西土城B口出，北行300米。</w:t>
      </w:r>
    </w:p>
    <w:p w:rsidR="00B91C9B" w:rsidRPr="00B91C9B" w:rsidRDefault="00B91C9B" w:rsidP="00B91C9B">
      <w:pPr>
        <w:pStyle w:val="a3"/>
        <w:spacing w:line="540" w:lineRule="exact"/>
        <w:ind w:firstLineChars="196" w:firstLine="630"/>
        <w:rPr>
          <w:rFonts w:ascii="仿宋_GB2312" w:eastAsia="仿宋_GB2312" w:hAnsi="仿宋"/>
          <w:b/>
          <w:bCs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b/>
          <w:bCs/>
          <w:color w:val="333333"/>
          <w:sz w:val="32"/>
          <w:szCs w:val="32"/>
        </w:rPr>
        <w:t>三、确认时需要携带的材料</w:t>
      </w:r>
      <w:r>
        <w:rPr>
          <w:rFonts w:ascii="仿宋_GB2312" w:eastAsia="仿宋_GB2312" w:hAnsi="仿宋" w:hint="eastAsia"/>
          <w:b/>
          <w:bCs/>
          <w:color w:val="333333"/>
          <w:sz w:val="32"/>
          <w:szCs w:val="32"/>
        </w:rPr>
        <w:t>：</w:t>
      </w:r>
    </w:p>
    <w:p w:rsidR="00B91C9B" w:rsidRPr="00B91C9B" w:rsidRDefault="00B91C9B" w:rsidP="001B28C4">
      <w:pPr>
        <w:pStyle w:val="a3"/>
        <w:spacing w:line="540" w:lineRule="exact"/>
        <w:ind w:firstLineChars="100" w:firstLine="320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（一）《医师资格考试报名成功通知单》</w:t>
      </w:r>
    </w:p>
    <w:p w:rsidR="00B91C9B" w:rsidRDefault="00B91C9B" w:rsidP="001B28C4">
      <w:pPr>
        <w:pStyle w:val="a3"/>
        <w:spacing w:line="540" w:lineRule="exact"/>
        <w:ind w:firstLineChars="250" w:firstLine="800"/>
        <w:rPr>
          <w:rFonts w:ascii="仿宋_GB2312" w:eastAsia="仿宋_GB2312" w:hAnsi="仿宋"/>
          <w:color w:val="333333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z w:val="32"/>
          <w:szCs w:val="32"/>
        </w:rPr>
        <w:lastRenderedPageBreak/>
        <w:t>工作单位及档案存放部门需对考生信息的真实性进行核实，并</w:t>
      </w:r>
      <w:r w:rsidRPr="00F67752">
        <w:rPr>
          <w:rFonts w:ascii="仿宋_GB2312" w:eastAsia="仿宋_GB2312" w:hAnsi="仿宋" w:hint="eastAsia"/>
          <w:color w:val="333333"/>
          <w:sz w:val="32"/>
          <w:szCs w:val="32"/>
        </w:rPr>
        <w:t>在“工作单位名称”处加盖所在单位公章</w:t>
      </w:r>
      <w:r>
        <w:rPr>
          <w:rFonts w:ascii="仿宋_GB2312" w:eastAsia="仿宋_GB2312" w:hAnsi="仿宋" w:hint="eastAsia"/>
          <w:color w:val="333333"/>
          <w:sz w:val="32"/>
          <w:szCs w:val="32"/>
        </w:rPr>
        <w:t>及档案存放部门公章。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（二）本人有效身份证明</w:t>
      </w:r>
    </w:p>
    <w:p w:rsidR="00B91C9B" w:rsidRPr="00B91C9B" w:rsidRDefault="00B91C9B" w:rsidP="001B28C4">
      <w:pPr>
        <w:pStyle w:val="a3"/>
        <w:spacing w:line="540" w:lineRule="exact"/>
        <w:ind w:firstLineChars="200" w:firstLine="640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身份证（军官证/文职干部证/</w:t>
      </w:r>
      <w:proofErr w:type="gramStart"/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士官证</w:t>
      </w:r>
      <w:proofErr w:type="gramEnd"/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等）原件及复印件。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（三）学历证明</w:t>
      </w:r>
    </w:p>
    <w:p w:rsidR="00B91C9B" w:rsidRPr="00B91C9B" w:rsidRDefault="00B91C9B" w:rsidP="001B28C4">
      <w:pPr>
        <w:pStyle w:val="a3"/>
        <w:spacing w:line="540" w:lineRule="exact"/>
        <w:ind w:firstLineChars="200" w:firstLine="640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毕业证书原件及复印件。当年毕业的硕士、博士，还需提交由所在学校开具的学籍证明（含有姓名、性别、身份证号码、所学专业、入学时间、毕业时间、预期取得学位）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（四）试用机构出具的试用期满一年并考核合格的证明</w:t>
      </w:r>
    </w:p>
    <w:p w:rsidR="00B91C9B" w:rsidRPr="00B91C9B" w:rsidRDefault="00B91C9B" w:rsidP="001B28C4">
      <w:pPr>
        <w:pStyle w:val="a3"/>
        <w:spacing w:line="540" w:lineRule="exact"/>
        <w:ind w:firstLineChars="250" w:firstLine="800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应届毕业生还须填写《应届医学专业毕业生医师资格考试报考承诺书》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（五）《医疗机构执业许可证》复印件（加盖公章）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（六）执业助理医师申报执业医师资格考试的，还应当提交《医师资格证书》和《医师执业证书》原件及复印件</w:t>
      </w:r>
      <w:r w:rsidR="000F7F06">
        <w:rPr>
          <w:rFonts w:ascii="仿宋_GB2312" w:eastAsia="仿宋_GB2312" w:hAnsi="仿宋" w:hint="eastAsia"/>
          <w:color w:val="333333"/>
          <w:sz w:val="32"/>
          <w:szCs w:val="32"/>
        </w:rPr>
        <w:t>。助理医师执业证正在变更的考生，请携带变更相关手续的原件及复印件；助理执业医师曾做过变更的，可至现场审核地点查</w:t>
      </w:r>
      <w:bookmarkStart w:id="0" w:name="_GoBack"/>
      <w:bookmarkEnd w:id="0"/>
      <w:r w:rsidR="000F7F06">
        <w:rPr>
          <w:rFonts w:ascii="仿宋_GB2312" w:eastAsia="仿宋_GB2312" w:hAnsi="仿宋" w:hint="eastAsia"/>
          <w:color w:val="333333"/>
          <w:sz w:val="32"/>
          <w:szCs w:val="32"/>
        </w:rPr>
        <w:t>询</w:t>
      </w:r>
      <w:r w:rsidR="00600210">
        <w:rPr>
          <w:rFonts w:ascii="仿宋_GB2312" w:eastAsia="仿宋_GB2312" w:hAnsi="仿宋" w:hint="eastAsia"/>
          <w:color w:val="333333"/>
          <w:sz w:val="32"/>
          <w:szCs w:val="32"/>
        </w:rPr>
        <w:t>首次注册时间</w:t>
      </w:r>
      <w:r w:rsidR="000F7F06">
        <w:rPr>
          <w:rFonts w:ascii="仿宋_GB2312" w:eastAsia="仿宋_GB2312" w:hAnsi="仿宋" w:hint="eastAsia"/>
          <w:color w:val="333333"/>
          <w:sz w:val="32"/>
          <w:szCs w:val="32"/>
        </w:rPr>
        <w:t>。</w:t>
      </w:r>
      <w:r w:rsidR="000F7F06" w:rsidRPr="00B91C9B">
        <w:rPr>
          <w:rFonts w:ascii="仿宋_GB2312" w:eastAsia="仿宋_GB2312" w:hAnsi="仿宋"/>
          <w:color w:val="333333"/>
          <w:sz w:val="32"/>
          <w:szCs w:val="32"/>
        </w:rPr>
        <w:t xml:space="preserve"> 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（七）报考传统医学师承或确有专长类别医师资格考试的，还须提交《传统医学师承出师证书》或《传统医学医术确有专长证书》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lastRenderedPageBreak/>
        <w:t>（八）2寸免冠正面半身彩色白底照片2张（和网络报名同底板,粘贴在《医师资格考试网上报名成功通知单》下方空白处）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（九）试用机构为民营医疗机构，还应提交试用期间连续3个月为考生缴纳社保的凭证原件，并由社保部门加盖业务专用章</w:t>
      </w:r>
    </w:p>
    <w:p w:rsidR="00B91C9B" w:rsidRPr="00B91C9B" w:rsidRDefault="00B91C9B" w:rsidP="00B91C9B">
      <w:pPr>
        <w:pStyle w:val="a3"/>
        <w:spacing w:line="540" w:lineRule="exact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（十）考点要求提供的其他相关材料</w:t>
      </w:r>
    </w:p>
    <w:p w:rsidR="00B91C9B" w:rsidRPr="001B28C4" w:rsidRDefault="001B28C4" w:rsidP="001B28C4">
      <w:pPr>
        <w:pStyle w:val="a3"/>
        <w:spacing w:line="540" w:lineRule="exact"/>
        <w:ind w:firstLineChars="98" w:firstLine="315"/>
        <w:rPr>
          <w:rFonts w:ascii="仿宋_GB2312" w:eastAsia="仿宋_GB2312" w:hAnsi="仿宋"/>
          <w:b/>
          <w:bCs/>
          <w:color w:val="33333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color w:val="333333"/>
          <w:sz w:val="32"/>
          <w:szCs w:val="32"/>
        </w:rPr>
        <w:t>四</w:t>
      </w:r>
      <w:r w:rsidR="00B91C9B" w:rsidRPr="001B28C4">
        <w:rPr>
          <w:rFonts w:ascii="仿宋_GB2312" w:eastAsia="仿宋_GB2312" w:hAnsi="仿宋" w:hint="eastAsia"/>
          <w:b/>
          <w:bCs/>
          <w:color w:val="333333"/>
          <w:sz w:val="32"/>
          <w:szCs w:val="32"/>
        </w:rPr>
        <w:t>、缴费</w:t>
      </w:r>
      <w:r>
        <w:rPr>
          <w:rFonts w:ascii="仿宋_GB2312" w:eastAsia="仿宋_GB2312" w:hAnsi="仿宋" w:hint="eastAsia"/>
          <w:b/>
          <w:bCs/>
          <w:color w:val="333333"/>
          <w:sz w:val="32"/>
          <w:szCs w:val="32"/>
        </w:rPr>
        <w:t>：</w:t>
      </w:r>
    </w:p>
    <w:p w:rsidR="00B91C9B" w:rsidRDefault="00B91C9B" w:rsidP="001B28C4">
      <w:pPr>
        <w:pStyle w:val="a3"/>
        <w:spacing w:line="540" w:lineRule="exact"/>
        <w:ind w:firstLineChars="200" w:firstLine="640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现场审核通过后，请</w:t>
      </w:r>
      <w:r>
        <w:rPr>
          <w:rFonts w:ascii="仿宋_GB2312" w:eastAsia="仿宋_GB2312" w:hAnsi="仿宋" w:hint="eastAsia"/>
          <w:color w:val="333333"/>
          <w:sz w:val="32"/>
          <w:szCs w:val="32"/>
        </w:rPr>
        <w:t>在国家医学考试</w:t>
      </w:r>
      <w:proofErr w:type="gramStart"/>
      <w:r>
        <w:rPr>
          <w:rFonts w:ascii="仿宋_GB2312" w:eastAsia="仿宋_GB2312" w:hAnsi="仿宋" w:hint="eastAsia"/>
          <w:color w:val="333333"/>
          <w:sz w:val="32"/>
          <w:szCs w:val="32"/>
        </w:rPr>
        <w:t>网</w:t>
      </w: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规定</w:t>
      </w:r>
      <w:proofErr w:type="gramEnd"/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期限内</w:t>
      </w:r>
      <w:r>
        <w:rPr>
          <w:rFonts w:ascii="仿宋_GB2312" w:eastAsia="仿宋_GB2312" w:hAnsi="仿宋" w:hint="eastAsia"/>
          <w:color w:val="333333"/>
          <w:sz w:val="32"/>
          <w:szCs w:val="32"/>
        </w:rPr>
        <w:t>进行</w:t>
      </w: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网上缴费（技能考试通过后还需二次网上缴费），逾期视为自动放弃报名考试。</w:t>
      </w:r>
    </w:p>
    <w:p w:rsidR="00F67752" w:rsidRDefault="00B91C9B" w:rsidP="001B28C4">
      <w:pPr>
        <w:pStyle w:val="a3"/>
        <w:spacing w:line="540" w:lineRule="exact"/>
        <w:ind w:firstLineChars="200" w:firstLine="640"/>
        <w:rPr>
          <w:rFonts w:ascii="仿宋_GB2312" w:eastAsia="仿宋_GB2312" w:hAnsi="仿宋"/>
          <w:color w:val="333333"/>
          <w:sz w:val="32"/>
          <w:szCs w:val="32"/>
        </w:rPr>
      </w:pPr>
      <w:r w:rsidRPr="00B91C9B">
        <w:rPr>
          <w:rFonts w:ascii="仿宋_GB2312" w:eastAsia="仿宋_GB2312" w:hAnsi="仿宋" w:hint="eastAsia"/>
          <w:color w:val="333333"/>
          <w:sz w:val="32"/>
          <w:szCs w:val="32"/>
        </w:rPr>
        <w:t>关于网上支付的任何问题，考生可拨打易宝支付热线电话，或登录易宝支付选择在线客服。</w:t>
      </w:r>
    </w:p>
    <w:p w:rsidR="00F67752" w:rsidRPr="0058745C" w:rsidRDefault="00F67752" w:rsidP="00F67752">
      <w:pPr>
        <w:pStyle w:val="a3"/>
        <w:spacing w:line="540" w:lineRule="exact"/>
        <w:ind w:right="320"/>
        <w:jc w:val="right"/>
        <w:rPr>
          <w:rFonts w:ascii="仿宋_GB2312" w:eastAsia="仿宋_GB2312" w:hAnsi="仿宋"/>
          <w:color w:val="333333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z w:val="32"/>
          <w:szCs w:val="32"/>
        </w:rPr>
        <w:t xml:space="preserve">                               </w:t>
      </w:r>
      <w:r w:rsidRPr="0058745C">
        <w:rPr>
          <w:rFonts w:ascii="仿宋_GB2312" w:eastAsia="仿宋_GB2312" w:hAnsi="仿宋" w:hint="eastAsia"/>
          <w:color w:val="333333"/>
          <w:sz w:val="32"/>
          <w:szCs w:val="32"/>
        </w:rPr>
        <w:t>海淀区卫生人才服务中心</w:t>
      </w:r>
    </w:p>
    <w:p w:rsidR="00F67752" w:rsidRPr="00F67752" w:rsidRDefault="00F67752" w:rsidP="00B91C9B">
      <w:pPr>
        <w:pStyle w:val="a3"/>
        <w:spacing w:line="540" w:lineRule="exact"/>
        <w:ind w:right="640"/>
        <w:jc w:val="right"/>
        <w:rPr>
          <w:rFonts w:ascii="仿宋_GB2312" w:eastAsia="仿宋_GB2312" w:hAnsi="仿宋"/>
          <w:color w:val="333333"/>
          <w:sz w:val="32"/>
          <w:szCs w:val="32"/>
        </w:rPr>
      </w:pPr>
      <w:r w:rsidRPr="0058745C">
        <w:rPr>
          <w:rFonts w:ascii="仿宋_GB2312" w:eastAsia="仿宋_GB2312" w:hAnsi="仿宋" w:hint="eastAsia"/>
          <w:color w:val="333333"/>
          <w:sz w:val="32"/>
          <w:szCs w:val="32"/>
        </w:rPr>
        <w:t>201</w:t>
      </w:r>
      <w:r>
        <w:rPr>
          <w:rFonts w:ascii="仿宋_GB2312" w:eastAsia="仿宋_GB2312" w:hAnsi="仿宋" w:hint="eastAsia"/>
          <w:color w:val="333333"/>
          <w:sz w:val="32"/>
          <w:szCs w:val="32"/>
        </w:rPr>
        <w:t>9</w:t>
      </w:r>
      <w:r w:rsidRPr="0058745C">
        <w:rPr>
          <w:rFonts w:ascii="仿宋_GB2312" w:eastAsia="仿宋_GB2312" w:hAnsi="仿宋" w:hint="eastAsia"/>
          <w:color w:val="333333"/>
          <w:sz w:val="32"/>
          <w:szCs w:val="32"/>
        </w:rPr>
        <w:t>年1月</w:t>
      </w:r>
      <w:r w:rsidR="00B91C9B">
        <w:rPr>
          <w:rFonts w:ascii="仿宋_GB2312" w:eastAsia="仿宋_GB2312" w:hAnsi="仿宋" w:hint="eastAsia"/>
          <w:color w:val="333333"/>
          <w:sz w:val="32"/>
          <w:szCs w:val="32"/>
        </w:rPr>
        <w:t>31</w:t>
      </w:r>
      <w:r w:rsidRPr="0058745C">
        <w:rPr>
          <w:rFonts w:ascii="仿宋_GB2312" w:eastAsia="仿宋_GB2312" w:hAnsi="仿宋" w:hint="eastAsia"/>
          <w:color w:val="333333"/>
          <w:sz w:val="32"/>
          <w:szCs w:val="32"/>
        </w:rPr>
        <w:t>日</w:t>
      </w:r>
    </w:p>
    <w:sectPr w:rsidR="00F67752" w:rsidRPr="00F67752" w:rsidSect="00F6775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101" w:rsidRDefault="00A00101" w:rsidP="0049646F">
      <w:r>
        <w:separator/>
      </w:r>
    </w:p>
  </w:endnote>
  <w:endnote w:type="continuationSeparator" w:id="0">
    <w:p w:rsidR="00A00101" w:rsidRDefault="00A00101" w:rsidP="00496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101" w:rsidRDefault="00A00101" w:rsidP="0049646F">
      <w:r>
        <w:separator/>
      </w:r>
    </w:p>
  </w:footnote>
  <w:footnote w:type="continuationSeparator" w:id="0">
    <w:p w:rsidR="00A00101" w:rsidRDefault="00A00101" w:rsidP="004964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752"/>
    <w:rsid w:val="000F7F06"/>
    <w:rsid w:val="0015412A"/>
    <w:rsid w:val="001B28C4"/>
    <w:rsid w:val="002C2B75"/>
    <w:rsid w:val="002F14C8"/>
    <w:rsid w:val="0037517F"/>
    <w:rsid w:val="00441AFC"/>
    <w:rsid w:val="0049646F"/>
    <w:rsid w:val="00600210"/>
    <w:rsid w:val="0069139F"/>
    <w:rsid w:val="00A00101"/>
    <w:rsid w:val="00A95FAA"/>
    <w:rsid w:val="00AA34C7"/>
    <w:rsid w:val="00B91C9B"/>
    <w:rsid w:val="00C418EE"/>
    <w:rsid w:val="00D178AE"/>
    <w:rsid w:val="00D43E1A"/>
    <w:rsid w:val="00F6763B"/>
    <w:rsid w:val="00F67752"/>
    <w:rsid w:val="00FE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77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7752"/>
    <w:rPr>
      <w:b/>
      <w:bCs/>
    </w:rPr>
  </w:style>
  <w:style w:type="character" w:styleId="a5">
    <w:name w:val="Hyperlink"/>
    <w:basedOn w:val="a0"/>
    <w:uiPriority w:val="99"/>
    <w:semiHidden/>
    <w:unhideWhenUsed/>
    <w:rsid w:val="00F67752"/>
    <w:rPr>
      <w:color w:val="0000FF"/>
      <w:u w:val="single"/>
    </w:rPr>
  </w:style>
  <w:style w:type="paragraph" w:customStyle="1" w:styleId="detail-title">
    <w:name w:val="detail-title"/>
    <w:basedOn w:val="a"/>
    <w:qFormat/>
    <w:rsid w:val="00F6775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styleId="a6">
    <w:name w:val="header"/>
    <w:basedOn w:val="a"/>
    <w:link w:val="Char"/>
    <w:uiPriority w:val="99"/>
    <w:unhideWhenUsed/>
    <w:rsid w:val="00496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9646F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9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964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77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7752"/>
    <w:rPr>
      <w:b/>
      <w:bCs/>
    </w:rPr>
  </w:style>
  <w:style w:type="character" w:styleId="a5">
    <w:name w:val="Hyperlink"/>
    <w:basedOn w:val="a0"/>
    <w:uiPriority w:val="99"/>
    <w:semiHidden/>
    <w:unhideWhenUsed/>
    <w:rsid w:val="00F67752"/>
    <w:rPr>
      <w:color w:val="0000FF"/>
      <w:u w:val="single"/>
    </w:rPr>
  </w:style>
  <w:style w:type="paragraph" w:customStyle="1" w:styleId="detail-title">
    <w:name w:val="detail-title"/>
    <w:basedOn w:val="a"/>
    <w:qFormat/>
    <w:rsid w:val="00F6775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styleId="a6">
    <w:name w:val="header"/>
    <w:basedOn w:val="a"/>
    <w:link w:val="Char"/>
    <w:uiPriority w:val="99"/>
    <w:unhideWhenUsed/>
    <w:rsid w:val="00496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9646F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9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964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3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yishizigekaoshi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ed66.com/yishizigekaosh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170</Words>
  <Characters>971</Characters>
  <Application>Microsoft Office Word</Application>
  <DocSecurity>0</DocSecurity>
  <Lines>8</Lines>
  <Paragraphs>2</Paragraphs>
  <ScaleCrop>false</ScaleCrop>
  <Company>Lenovo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12</cp:revision>
  <dcterms:created xsi:type="dcterms:W3CDTF">2019-01-28T04:17:00Z</dcterms:created>
  <dcterms:modified xsi:type="dcterms:W3CDTF">2019-01-31T06:45:00Z</dcterms:modified>
</cp:coreProperties>
</file>